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7274" w14:textId="0857FB9F" w:rsidR="000A1312" w:rsidRDefault="000A1312" w:rsidP="000A1312">
      <w:pPr>
        <w:jc w:val="center"/>
        <w:rPr>
          <w:rFonts w:ascii="AGShowYourDangWork" w:hAnsi="AGShowYourDangWork"/>
          <w:b/>
          <w:sz w:val="44"/>
          <w:u w:val="single"/>
        </w:rPr>
      </w:pPr>
      <w:r w:rsidRPr="00604FFB">
        <w:rPr>
          <w:rFonts w:ascii="AGShowYourDangWork" w:hAnsi="AGShowYourDangWork"/>
          <w:b/>
          <w:sz w:val="44"/>
          <w:u w:val="single"/>
        </w:rPr>
        <w:t>Topic for the English Exam</w:t>
      </w:r>
      <w:r w:rsidR="00AD4F51">
        <w:rPr>
          <w:rFonts w:ascii="AGShowYourDangWork" w:hAnsi="AGShowYourDangWork"/>
          <w:b/>
          <w:sz w:val="44"/>
          <w:u w:val="single"/>
        </w:rPr>
        <w:t xml:space="preserve">- </w:t>
      </w:r>
      <w:r w:rsidR="003C3850">
        <w:rPr>
          <w:rFonts w:ascii="AGShowYourDangWork" w:hAnsi="AGShowYourDangWork"/>
          <w:b/>
          <w:sz w:val="44"/>
          <w:u w:val="single"/>
        </w:rPr>
        <w:t>8</w:t>
      </w:r>
      <w:r w:rsidR="00AD4F51" w:rsidRPr="00AD4F51">
        <w:rPr>
          <w:rFonts w:ascii="AGShowYourDangWork" w:hAnsi="AGShowYourDangWork"/>
          <w:b/>
          <w:sz w:val="44"/>
          <w:u w:val="single"/>
          <w:vertAlign w:val="superscript"/>
        </w:rPr>
        <w:t>th</w:t>
      </w:r>
      <w:r w:rsidR="00AD4F51">
        <w:rPr>
          <w:rFonts w:ascii="AGShowYourDangWork" w:hAnsi="AGShowYourDangWork"/>
          <w:b/>
          <w:sz w:val="44"/>
          <w:u w:val="single"/>
        </w:rPr>
        <w:t xml:space="preserve"> grade</w:t>
      </w:r>
    </w:p>
    <w:p w14:paraId="497875F3" w14:textId="77777777" w:rsidR="00E66829" w:rsidRPr="00E66829" w:rsidRDefault="00E66829" w:rsidP="000A1312">
      <w:pPr>
        <w:jc w:val="center"/>
        <w:rPr>
          <w:rFonts w:ascii="AGShowYourDangWork" w:hAnsi="AGShowYourDangWork"/>
          <w:b/>
          <w:sz w:val="16"/>
          <w:u w:val="single"/>
        </w:rPr>
      </w:pPr>
    </w:p>
    <w:p w14:paraId="2D51D2C1" w14:textId="77777777" w:rsidR="00E66829" w:rsidRPr="00E66829" w:rsidRDefault="00E66829" w:rsidP="000A1312">
      <w:pPr>
        <w:jc w:val="center"/>
        <w:rPr>
          <w:rFonts w:ascii="AGShowYourDangWork" w:hAnsi="AGShowYourDangWork"/>
          <w:b/>
          <w:u w:val="single"/>
        </w:rPr>
        <w:sectPr w:rsidR="00E66829" w:rsidRPr="00E66829" w:rsidSect="00E66829">
          <w:pgSz w:w="12240" w:h="15840"/>
          <w:pgMar w:top="630" w:right="1440" w:bottom="450" w:left="720" w:header="720" w:footer="720" w:gutter="0"/>
          <w:cols w:space="720"/>
          <w:docGrid w:linePitch="360"/>
        </w:sectPr>
      </w:pPr>
    </w:p>
    <w:p w14:paraId="370F0A09" w14:textId="338C8972" w:rsidR="000A1312" w:rsidRPr="00E66829" w:rsidRDefault="00AD4F51" w:rsidP="000A1312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>
        <w:rPr>
          <w:rFonts w:ascii="AGShowYourDangWork" w:hAnsi="AGShowYourDangWork"/>
          <w:b/>
          <w:sz w:val="28"/>
          <w:u w:val="single"/>
        </w:rPr>
        <w:t>Effective Sentences and Word Choice</w:t>
      </w:r>
      <w:r w:rsidR="000A1312" w:rsidRPr="00E66829">
        <w:rPr>
          <w:rFonts w:ascii="AGShowYourDangWork" w:hAnsi="AGShowYourDangWork"/>
          <w:b/>
          <w:sz w:val="28"/>
          <w:u w:val="single"/>
        </w:rPr>
        <w:t xml:space="preserve">- Chapter </w:t>
      </w:r>
      <w:r>
        <w:rPr>
          <w:rFonts w:ascii="AGShowYourDangWork" w:hAnsi="AGShowYourDangWork"/>
          <w:b/>
          <w:sz w:val="28"/>
          <w:u w:val="single"/>
        </w:rPr>
        <w:t>2</w:t>
      </w:r>
    </w:p>
    <w:p w14:paraId="3F7E6B59" w14:textId="0F9A2E77" w:rsidR="000A1312" w:rsidRDefault="00D617C7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 xml:space="preserve">Correcting </w:t>
      </w:r>
      <w:r w:rsidR="00AD4F51">
        <w:rPr>
          <w:rFonts w:ascii="AGShowYourDangWork" w:hAnsi="AGShowYourDangWork"/>
          <w:sz w:val="24"/>
        </w:rPr>
        <w:t>Sentence fragments &amp; run-ons</w:t>
      </w:r>
    </w:p>
    <w:p w14:paraId="3E2A18BA" w14:textId="2B338E37" w:rsidR="00AD4F51" w:rsidRDefault="003C3850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Parallel structure</w:t>
      </w:r>
    </w:p>
    <w:p w14:paraId="1ED2EA03" w14:textId="7309AF37" w:rsidR="00D617C7" w:rsidRDefault="003C3850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Stringy and wordy sentences</w:t>
      </w:r>
    </w:p>
    <w:p w14:paraId="2A339907" w14:textId="5A8E6908" w:rsidR="00D617C7" w:rsidRDefault="003C3850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Colorful language</w:t>
      </w:r>
    </w:p>
    <w:p w14:paraId="24604800" w14:textId="7297D60B" w:rsidR="003C3850" w:rsidRPr="00E66829" w:rsidRDefault="003C3850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Denotations and connotations</w:t>
      </w:r>
    </w:p>
    <w:p w14:paraId="6FE90ABF" w14:textId="77777777" w:rsidR="000A1312" w:rsidRPr="00604FFB" w:rsidRDefault="000A1312" w:rsidP="000A1312">
      <w:pPr>
        <w:pStyle w:val="ListParagraph"/>
        <w:ind w:left="1440"/>
        <w:rPr>
          <w:rFonts w:ascii="AGShowYourDangWork" w:hAnsi="AGShowYourDangWork"/>
        </w:rPr>
      </w:pPr>
    </w:p>
    <w:p w14:paraId="5A4E4449" w14:textId="44E0CFB0" w:rsidR="000A1312" w:rsidRPr="00E66829" w:rsidRDefault="000A1312" w:rsidP="000A1312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 w:rsidRPr="00E66829">
        <w:rPr>
          <w:rFonts w:ascii="AGShowYourDangWork" w:hAnsi="AGShowYourDangWork"/>
          <w:b/>
          <w:sz w:val="28"/>
          <w:u w:val="single"/>
        </w:rPr>
        <w:t>Sentence</w:t>
      </w:r>
      <w:r w:rsidR="00AD4F51">
        <w:rPr>
          <w:rFonts w:ascii="AGShowYourDangWork" w:hAnsi="AGShowYourDangWork"/>
          <w:b/>
          <w:sz w:val="28"/>
          <w:u w:val="single"/>
        </w:rPr>
        <w:t xml:space="preserve"> Variety and Structure</w:t>
      </w:r>
      <w:r w:rsidRPr="00E66829">
        <w:rPr>
          <w:rFonts w:ascii="AGShowYourDangWork" w:hAnsi="AGShowYourDangWork"/>
          <w:b/>
          <w:sz w:val="28"/>
          <w:u w:val="single"/>
        </w:rPr>
        <w:t xml:space="preserve">- Chapter </w:t>
      </w:r>
      <w:r w:rsidR="00AD4F51">
        <w:rPr>
          <w:rFonts w:ascii="AGShowYourDangWork" w:hAnsi="AGShowYourDangWork"/>
          <w:b/>
          <w:sz w:val="28"/>
          <w:u w:val="single"/>
        </w:rPr>
        <w:t>3</w:t>
      </w:r>
    </w:p>
    <w:p w14:paraId="0D490118" w14:textId="336F676D" w:rsidR="00D617C7" w:rsidRDefault="003C3850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Varying sentence length</w:t>
      </w:r>
    </w:p>
    <w:p w14:paraId="53DF92F1" w14:textId="7AAEA409" w:rsidR="003C3850" w:rsidRDefault="003C3850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Varying sentence beginnings</w:t>
      </w:r>
    </w:p>
    <w:p w14:paraId="18D7EC47" w14:textId="705E656B" w:rsidR="003C3850" w:rsidRDefault="003C3850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Independent &amp; Subordinate clauses</w:t>
      </w:r>
    </w:p>
    <w:p w14:paraId="7065B4E7" w14:textId="4773AB2B" w:rsidR="003C3850" w:rsidRDefault="003C3850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Types of Sentence Structure</w:t>
      </w:r>
    </w:p>
    <w:p w14:paraId="3B7A65E4" w14:textId="63C0F258" w:rsidR="003C3850" w:rsidRDefault="003C3850" w:rsidP="003C3850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Simple</w:t>
      </w:r>
    </w:p>
    <w:p w14:paraId="7C1DFC59" w14:textId="5B462356" w:rsidR="003C3850" w:rsidRDefault="003C3850" w:rsidP="003C3850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Compound</w:t>
      </w:r>
    </w:p>
    <w:p w14:paraId="4E5FC65B" w14:textId="2F6B5ED2" w:rsidR="003C3850" w:rsidRDefault="003C3850" w:rsidP="003C3850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Complex</w:t>
      </w:r>
    </w:p>
    <w:p w14:paraId="2804AA8D" w14:textId="62E5C625" w:rsidR="003C3850" w:rsidRDefault="003C3850" w:rsidP="003C3850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Compound-complex</w:t>
      </w:r>
    </w:p>
    <w:p w14:paraId="23EF6F3B" w14:textId="2598F197" w:rsidR="003C3850" w:rsidRDefault="003C3850" w:rsidP="003C3850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Using phrases</w:t>
      </w:r>
    </w:p>
    <w:p w14:paraId="7778FB41" w14:textId="016F78E0" w:rsidR="003C3850" w:rsidRPr="003C3850" w:rsidRDefault="003C3850" w:rsidP="003C3850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Combining sentences</w:t>
      </w:r>
    </w:p>
    <w:p w14:paraId="336FB5FC" w14:textId="77777777" w:rsidR="00AD4F51" w:rsidRDefault="00AD4F51" w:rsidP="00AD4F51">
      <w:pPr>
        <w:pStyle w:val="ListParagraph"/>
        <w:ind w:left="1440"/>
        <w:rPr>
          <w:rFonts w:ascii="AGShowYourDangWork" w:hAnsi="AGShowYourDangWork"/>
          <w:sz w:val="24"/>
        </w:rPr>
      </w:pPr>
    </w:p>
    <w:p w14:paraId="0149C0DE" w14:textId="33B62968" w:rsidR="00206D1D" w:rsidRDefault="00206D1D" w:rsidP="00AD4F51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>
        <w:rPr>
          <w:rFonts w:ascii="AGShowYourDangWork" w:hAnsi="AGShowYourDangWork"/>
          <w:b/>
          <w:sz w:val="28"/>
          <w:u w:val="single"/>
        </w:rPr>
        <w:t>Effective Paragraphs- Chapter 4</w:t>
      </w:r>
    </w:p>
    <w:p w14:paraId="6E5F51FF" w14:textId="252740EC" w:rsidR="00206D1D" w:rsidRPr="00206D1D" w:rsidRDefault="00206D1D" w:rsidP="00206D1D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  <w:u w:val="single"/>
        </w:rPr>
      </w:pPr>
      <w:r w:rsidRPr="00206D1D">
        <w:rPr>
          <w:rFonts w:ascii="AGShowYourDangWork" w:hAnsi="AGShowYourDangWork"/>
          <w:sz w:val="24"/>
        </w:rPr>
        <w:t>Main idea and topic sentences</w:t>
      </w:r>
    </w:p>
    <w:p w14:paraId="0FA1DB24" w14:textId="08498CA0" w:rsidR="00206D1D" w:rsidRPr="00206D1D" w:rsidRDefault="00206D1D" w:rsidP="00206D1D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  <w:u w:val="single"/>
        </w:rPr>
      </w:pPr>
      <w:bookmarkStart w:id="0" w:name="_GoBack"/>
      <w:bookmarkEnd w:id="0"/>
      <w:r w:rsidRPr="00206D1D">
        <w:rPr>
          <w:rFonts w:ascii="AGShowYourDangWork" w:hAnsi="AGShowYourDangWork"/>
          <w:sz w:val="24"/>
        </w:rPr>
        <w:t>Descriptive vs narrative paragraphs</w:t>
      </w:r>
    </w:p>
    <w:p w14:paraId="7E5D6409" w14:textId="0870B40C" w:rsidR="00206D1D" w:rsidRPr="00206D1D" w:rsidRDefault="00206D1D" w:rsidP="00206D1D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  <w:u w:val="single"/>
        </w:rPr>
      </w:pPr>
      <w:r w:rsidRPr="00206D1D">
        <w:rPr>
          <w:rFonts w:ascii="AGShowYourDangWork" w:hAnsi="AGShowYourDangWork"/>
          <w:sz w:val="24"/>
        </w:rPr>
        <w:t xml:space="preserve">Expository vs persuasive paragraphs </w:t>
      </w:r>
    </w:p>
    <w:p w14:paraId="66B7EF72" w14:textId="77777777" w:rsidR="00206D1D" w:rsidRPr="00206D1D" w:rsidRDefault="00206D1D" w:rsidP="00206D1D">
      <w:pPr>
        <w:pStyle w:val="ListParagraph"/>
        <w:ind w:left="1440"/>
        <w:rPr>
          <w:rFonts w:ascii="AGShowYourDangWork" w:hAnsi="AGShowYourDangWork"/>
          <w:sz w:val="28"/>
          <w:u w:val="single"/>
        </w:rPr>
      </w:pPr>
    </w:p>
    <w:p w14:paraId="57A460AE" w14:textId="7BFBADDC" w:rsidR="00D617C7" w:rsidRDefault="003C3850" w:rsidP="00AD4F51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>
        <w:rPr>
          <w:rFonts w:ascii="AGShowYourDangWork" w:hAnsi="AGShowYourDangWork"/>
          <w:b/>
          <w:sz w:val="28"/>
          <w:u w:val="single"/>
        </w:rPr>
        <w:t>Punctuation</w:t>
      </w:r>
      <w:r w:rsidR="00D617C7">
        <w:rPr>
          <w:rFonts w:ascii="AGShowYourDangWork" w:hAnsi="AGShowYourDangWork"/>
          <w:b/>
          <w:sz w:val="28"/>
          <w:u w:val="single"/>
        </w:rPr>
        <w:t xml:space="preserve">- Chapter </w:t>
      </w:r>
      <w:r>
        <w:rPr>
          <w:rFonts w:ascii="AGShowYourDangWork" w:hAnsi="AGShowYourDangWork"/>
          <w:b/>
          <w:sz w:val="28"/>
          <w:u w:val="single"/>
        </w:rPr>
        <w:t>11</w:t>
      </w:r>
    </w:p>
    <w:p w14:paraId="23FAE8C2" w14:textId="4C49E32D" w:rsidR="00D617C7" w:rsidRPr="00206D1D" w:rsidRDefault="003C3850" w:rsidP="00D617C7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 w:rsidRPr="00206D1D">
        <w:rPr>
          <w:rFonts w:ascii="AGShowYourDangWork" w:hAnsi="AGShowYourDangWork"/>
          <w:sz w:val="24"/>
        </w:rPr>
        <w:t>End marks &amp; abbreviations</w:t>
      </w:r>
    </w:p>
    <w:p w14:paraId="499D218B" w14:textId="461D93AC" w:rsidR="003C3850" w:rsidRPr="00206D1D" w:rsidRDefault="003C3850" w:rsidP="00D617C7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 w:rsidRPr="00206D1D">
        <w:rPr>
          <w:rFonts w:ascii="AGShowYourDangWork" w:hAnsi="AGShowYourDangWork"/>
          <w:sz w:val="24"/>
        </w:rPr>
        <w:t>Comma rules (1-13)</w:t>
      </w:r>
    </w:p>
    <w:p w14:paraId="77B6F856" w14:textId="595EB2A9" w:rsidR="003C3850" w:rsidRPr="00206D1D" w:rsidRDefault="003C3850" w:rsidP="00D617C7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 w:rsidRPr="00206D1D">
        <w:rPr>
          <w:rFonts w:ascii="AGShowYourDangWork" w:hAnsi="AGShowYourDangWork"/>
          <w:sz w:val="24"/>
        </w:rPr>
        <w:t>Semicolon &amp; Colons</w:t>
      </w:r>
    </w:p>
    <w:p w14:paraId="20F8D463" w14:textId="3BC7ACBC" w:rsidR="003C3850" w:rsidRPr="00206D1D" w:rsidRDefault="003C3850" w:rsidP="00D617C7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 w:rsidRPr="00206D1D">
        <w:rPr>
          <w:rFonts w:ascii="AGShowYourDangWork" w:hAnsi="AGShowYourDangWork"/>
          <w:sz w:val="24"/>
        </w:rPr>
        <w:t>Quotation marks &amp; Italics</w:t>
      </w:r>
    </w:p>
    <w:p w14:paraId="763A6F1A" w14:textId="43F07D53" w:rsidR="003C3850" w:rsidRPr="00206D1D" w:rsidRDefault="003C3850" w:rsidP="00D617C7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 w:rsidRPr="00206D1D">
        <w:rPr>
          <w:rFonts w:ascii="AGShowYourDangWork" w:hAnsi="AGShowYourDangWork"/>
          <w:sz w:val="24"/>
        </w:rPr>
        <w:t>Punctuating Dialogue</w:t>
      </w:r>
    </w:p>
    <w:p w14:paraId="7C04BEE7" w14:textId="4194F0F3" w:rsidR="003C3850" w:rsidRPr="00206D1D" w:rsidRDefault="003C3850" w:rsidP="00D617C7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 w:rsidRPr="00206D1D">
        <w:rPr>
          <w:rFonts w:ascii="AGShowYourDangWork" w:hAnsi="AGShowYourDangWork"/>
          <w:sz w:val="24"/>
        </w:rPr>
        <w:t>Apostrophes</w:t>
      </w:r>
    </w:p>
    <w:p w14:paraId="09EC6DC0" w14:textId="55975809" w:rsidR="003C3850" w:rsidRPr="00206D1D" w:rsidRDefault="003C3850" w:rsidP="00D617C7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 w:rsidRPr="00206D1D">
        <w:rPr>
          <w:rFonts w:ascii="AGShowYourDangWork" w:hAnsi="AGShowYourDangWork"/>
          <w:sz w:val="24"/>
        </w:rPr>
        <w:t>Other marks of punctuation</w:t>
      </w:r>
    </w:p>
    <w:p w14:paraId="2A194257" w14:textId="77777777" w:rsidR="00206D1D" w:rsidRPr="00206D1D" w:rsidRDefault="00206D1D" w:rsidP="00206D1D">
      <w:pPr>
        <w:rPr>
          <w:rFonts w:ascii="AGShowYourDangWork" w:hAnsi="AGShowYourDangWork"/>
          <w:sz w:val="26"/>
        </w:rPr>
      </w:pPr>
    </w:p>
    <w:p w14:paraId="52F7CC0C" w14:textId="77777777" w:rsidR="00AD4F51" w:rsidRDefault="00AD4F51" w:rsidP="00604FFB">
      <w:pPr>
        <w:pStyle w:val="ListParagraph"/>
        <w:ind w:left="1440"/>
        <w:rPr>
          <w:rFonts w:ascii="AGShowYourDangWork" w:hAnsi="AGShowYourDangWork"/>
        </w:rPr>
      </w:pPr>
    </w:p>
    <w:p w14:paraId="22533611" w14:textId="721C4D7C" w:rsidR="00AD4F51" w:rsidRPr="00F7071B" w:rsidRDefault="00F7071B" w:rsidP="00F7071B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</w:rPr>
      </w:pPr>
      <w:r w:rsidRPr="00F7071B">
        <w:rPr>
          <w:rFonts w:ascii="AGShowYourDangWork" w:hAnsi="AGShowYourDangWork"/>
          <w:b/>
          <w:sz w:val="28"/>
          <w:u w:val="single"/>
        </w:rPr>
        <w:t>Other</w:t>
      </w:r>
    </w:p>
    <w:p w14:paraId="42D56FD4" w14:textId="2D0C5391" w:rsidR="00F7071B" w:rsidRDefault="00F7071B" w:rsidP="00F7071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Writing section</w:t>
      </w:r>
    </w:p>
    <w:p w14:paraId="4CEEAF27" w14:textId="0268FD38" w:rsidR="00F7071B" w:rsidRPr="00F7071B" w:rsidRDefault="00F7071B" w:rsidP="00F7071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Proofreading section</w:t>
      </w:r>
    </w:p>
    <w:p w14:paraId="67020704" w14:textId="2DC796AD" w:rsidR="00AD4F51" w:rsidRDefault="00AD4F51" w:rsidP="00AD4F51">
      <w:pPr>
        <w:rPr>
          <w:rFonts w:ascii="AGShowYourDangWork" w:hAnsi="AGShowYourDangWork"/>
          <w:sz w:val="24"/>
        </w:rPr>
      </w:pPr>
    </w:p>
    <w:p w14:paraId="6DF75269" w14:textId="3725AD8A" w:rsidR="00AD4F51" w:rsidRDefault="00AD4F51" w:rsidP="00AD4F51">
      <w:pPr>
        <w:rPr>
          <w:rFonts w:ascii="AGShowYourDangWork" w:hAnsi="AGShowYourDangWork"/>
          <w:sz w:val="28"/>
        </w:rPr>
      </w:pPr>
      <w:r>
        <w:rPr>
          <w:rFonts w:ascii="AGShowYourDangWork" w:hAnsi="AGShowYourDangWork"/>
          <w:sz w:val="28"/>
        </w:rPr>
        <w:t>**Be sure to review notes, graded assignments, test</w:t>
      </w:r>
      <w:r w:rsidR="001A2D87">
        <w:rPr>
          <w:rFonts w:ascii="AGShowYourDangWork" w:hAnsi="AGShowYourDangWork"/>
          <w:sz w:val="28"/>
        </w:rPr>
        <w:t>s</w:t>
      </w:r>
      <w:r>
        <w:rPr>
          <w:rFonts w:ascii="AGShowYourDangWork" w:hAnsi="AGShowYourDangWork"/>
          <w:sz w:val="28"/>
        </w:rPr>
        <w:t xml:space="preserve">, and chapter reviews from the text </w:t>
      </w:r>
      <w:proofErr w:type="gramStart"/>
      <w:r>
        <w:rPr>
          <w:rFonts w:ascii="AGShowYourDangWork" w:hAnsi="AGShowYourDangWork"/>
          <w:sz w:val="28"/>
        </w:rPr>
        <w:t>book.</w:t>
      </w:r>
      <w:r w:rsidR="00F7071B">
        <w:rPr>
          <w:rFonts w:ascii="AGShowYourDangWork" w:hAnsi="AGShowYourDangWork"/>
          <w:sz w:val="28"/>
        </w:rPr>
        <w:t>*</w:t>
      </w:r>
      <w:proofErr w:type="gramEnd"/>
      <w:r w:rsidR="00F7071B">
        <w:rPr>
          <w:rFonts w:ascii="AGShowYourDangWork" w:hAnsi="AGShowYourDangWork"/>
          <w:sz w:val="28"/>
        </w:rPr>
        <w:t>*</w:t>
      </w:r>
    </w:p>
    <w:p w14:paraId="5CEC3D44" w14:textId="77777777" w:rsidR="00AD4F51" w:rsidRPr="00AD4F51" w:rsidRDefault="00AD4F51" w:rsidP="00AD4F51">
      <w:pPr>
        <w:rPr>
          <w:rFonts w:ascii="AGShowYourDangWork" w:hAnsi="AGShowYourDangWork"/>
          <w:sz w:val="24"/>
        </w:rPr>
      </w:pPr>
    </w:p>
    <w:p w14:paraId="0087E94A" w14:textId="77777777" w:rsidR="00E66829" w:rsidRPr="00604FFB" w:rsidRDefault="00E66829" w:rsidP="00E66829">
      <w:pPr>
        <w:pStyle w:val="ListParagraph"/>
        <w:ind w:left="2160"/>
        <w:rPr>
          <w:rFonts w:ascii="AGShowYourDangWork" w:hAnsi="AGShowYourDangWork"/>
        </w:rPr>
      </w:pPr>
    </w:p>
    <w:p w14:paraId="14EE7D28" w14:textId="77777777" w:rsidR="00F714A8" w:rsidRPr="00E66829" w:rsidRDefault="00F714A8" w:rsidP="00E66829">
      <w:pPr>
        <w:rPr>
          <w:rFonts w:ascii="AGShowYourDangWork" w:hAnsi="AGShowYourDangWork"/>
        </w:rPr>
      </w:pPr>
    </w:p>
    <w:sectPr w:rsidR="00F714A8" w:rsidRPr="00E66829" w:rsidSect="00604FFB">
      <w:type w:val="continuous"/>
      <w:pgSz w:w="12240" w:h="15840"/>
      <w:pgMar w:top="540" w:right="1440" w:bottom="63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ShowYourDangWork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CB2"/>
    <w:multiLevelType w:val="hybridMultilevel"/>
    <w:tmpl w:val="07A4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766B"/>
    <w:multiLevelType w:val="hybridMultilevel"/>
    <w:tmpl w:val="F0D0E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12"/>
    <w:rsid w:val="000A1312"/>
    <w:rsid w:val="001A2D87"/>
    <w:rsid w:val="00206D1D"/>
    <w:rsid w:val="003C3850"/>
    <w:rsid w:val="00604FFB"/>
    <w:rsid w:val="00670497"/>
    <w:rsid w:val="00AD4F51"/>
    <w:rsid w:val="00D617C7"/>
    <w:rsid w:val="00E66829"/>
    <w:rsid w:val="00F7071B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DEE9"/>
  <w15:chartTrackingRefBased/>
  <w15:docId w15:val="{29F46703-7151-46E3-847E-3083A44A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Brouillette</dc:creator>
  <cp:keywords/>
  <dc:description/>
  <cp:lastModifiedBy>Tiffany Brouillette</cp:lastModifiedBy>
  <cp:revision>3</cp:revision>
  <cp:lastPrinted>2019-04-04T17:41:00Z</cp:lastPrinted>
  <dcterms:created xsi:type="dcterms:W3CDTF">2019-04-04T18:01:00Z</dcterms:created>
  <dcterms:modified xsi:type="dcterms:W3CDTF">2019-04-10T15:34:00Z</dcterms:modified>
</cp:coreProperties>
</file>